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asciiTheme="minorEastAsia" w:hAnsiTheme="minorEastAsia"/>
          <w:b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上海同朗投资中心（有限公司）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投资的</w:t>
      </w:r>
      <w:r>
        <w:rPr>
          <w:rFonts w:hint="eastAsia" w:ascii="仿宋_GB2312" w:eastAsia="仿宋_GB2312"/>
          <w:sz w:val="32"/>
          <w:szCs w:val="32"/>
          <w:u w:val="single"/>
          <w:lang w:eastAsia="zh-CN"/>
        </w:rPr>
        <w:t>亨德里克斯资源有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>限公司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2MTY5MDg5ZGIwMjM1YWYyMjI3ZGExNTYyYjUwNzcifQ=="/>
  </w:docVars>
  <w:rsids>
    <w:rsidRoot w:val="E5CF4AD0"/>
    <w:rsid w:val="18240ACE"/>
    <w:rsid w:val="2BED1FAC"/>
    <w:rsid w:val="5FF6A7B2"/>
    <w:rsid w:val="742E2DAF"/>
    <w:rsid w:val="7AD7FC83"/>
    <w:rsid w:val="8ECF5B73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2021-12-11T11:36:00Z</dcterms:created>
  <dc:creator>shsww</dc:creator>
  <cp:lastModifiedBy>jkl</cp:lastModifiedBy>
  <dcterms:modified xsi:type="dcterms:W3CDTF">2024-02-07T06:10:40Z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6C276B0CDD8E48E1AB393C0F4F861FE0_13</vt:lpwstr>
  </property>
</Properties>
</file>